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B5" w:rsidRDefault="00A938B5" w:rsidP="00A938B5">
      <w:pPr>
        <w:spacing w:line="240" w:lineRule="auto"/>
        <w:contextualSpacing/>
        <w:jc w:val="center"/>
        <w:rPr>
          <w:rFonts w:asciiTheme="majorHAnsi" w:hAnsiTheme="majorHAnsi"/>
          <w:b/>
          <w:sz w:val="26"/>
          <w:szCs w:val="26"/>
        </w:rPr>
      </w:pPr>
    </w:p>
    <w:p w:rsidR="00A938B5" w:rsidRDefault="00A938B5" w:rsidP="00A938B5">
      <w:pPr>
        <w:spacing w:line="240" w:lineRule="auto"/>
        <w:contextualSpacing/>
        <w:jc w:val="center"/>
        <w:rPr>
          <w:rFonts w:asciiTheme="majorHAnsi" w:hAnsiTheme="majorHAnsi"/>
          <w:b/>
          <w:sz w:val="26"/>
          <w:szCs w:val="26"/>
        </w:rPr>
      </w:pPr>
    </w:p>
    <w:p w:rsidR="00A938B5" w:rsidRPr="00C73885" w:rsidRDefault="00A938B5" w:rsidP="00A938B5">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noProof/>
          <w:sz w:val="26"/>
          <w:szCs w:val="26"/>
          <w:lang w:eastAsia="en-IN"/>
        </w:rPr>
        <w:drawing>
          <wp:inline distT="0" distB="0" distL="0" distR="0">
            <wp:extent cx="8763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76300" cy="800100"/>
                    </a:xfrm>
                    <a:prstGeom prst="rect">
                      <a:avLst/>
                    </a:prstGeom>
                    <a:noFill/>
                    <a:ln w="9525">
                      <a:noFill/>
                      <a:miter lim="800000"/>
                      <a:headEnd/>
                      <a:tailEnd/>
                    </a:ln>
                  </pic:spPr>
                </pic:pic>
              </a:graphicData>
            </a:graphic>
          </wp:inline>
        </w:drawing>
      </w:r>
      <w:r>
        <w:rPr>
          <w:rFonts w:asciiTheme="majorHAnsi" w:hAnsiTheme="majorHAnsi"/>
          <w:b/>
          <w:color w:val="17365D" w:themeColor="text2" w:themeShade="BF"/>
          <w:sz w:val="26"/>
          <w:szCs w:val="26"/>
        </w:rPr>
        <w:t xml:space="preserve"> </w:t>
      </w:r>
      <w:r w:rsidRPr="00C73885">
        <w:rPr>
          <w:rFonts w:asciiTheme="majorHAnsi" w:hAnsiTheme="majorHAnsi"/>
          <w:b/>
          <w:color w:val="17365D" w:themeColor="text2" w:themeShade="BF"/>
          <w:sz w:val="26"/>
          <w:szCs w:val="26"/>
        </w:rPr>
        <w:t>SIKKIM STATE ELECTRICITY REGULATORY COMMISSION</w:t>
      </w:r>
      <w:r>
        <w:rPr>
          <w:rFonts w:asciiTheme="majorHAnsi" w:hAnsiTheme="majorHAnsi"/>
          <w:b/>
          <w:color w:val="17365D" w:themeColor="text2" w:themeShade="BF"/>
          <w:sz w:val="26"/>
          <w:szCs w:val="26"/>
        </w:rPr>
        <w:t xml:space="preserve">    </w:t>
      </w:r>
      <w:r>
        <w:rPr>
          <w:rFonts w:asciiTheme="majorHAnsi" w:hAnsiTheme="majorHAnsi"/>
          <w:b/>
          <w:noProof/>
          <w:color w:val="17365D" w:themeColor="text2" w:themeShade="BF"/>
          <w:sz w:val="26"/>
          <w:szCs w:val="26"/>
          <w:lang w:eastAsia="en-IN"/>
        </w:rPr>
        <w:drawing>
          <wp:inline distT="0" distB="0" distL="0" distR="0">
            <wp:extent cx="685800" cy="714375"/>
            <wp:effectExtent l="19050" t="0" r="0" b="0"/>
            <wp:docPr id="4" name="Picture 1" descr="C:\Users\lenovo\Desktop\New folder\SE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SERC_Logo.jpg"/>
                    <pic:cNvPicPr>
                      <a:picLocks noChangeAspect="1" noChangeArrowheads="1"/>
                    </pic:cNvPicPr>
                  </pic:nvPicPr>
                  <pic:blipFill>
                    <a:blip r:embed="rId6"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r>
        <w:rPr>
          <w:rFonts w:asciiTheme="majorHAnsi" w:hAnsiTheme="majorHAnsi"/>
          <w:b/>
          <w:color w:val="17365D" w:themeColor="text2" w:themeShade="BF"/>
          <w:sz w:val="26"/>
          <w:szCs w:val="26"/>
        </w:rPr>
        <w:t xml:space="preserve">    </w:t>
      </w:r>
    </w:p>
    <w:p w:rsidR="00A938B5" w:rsidRPr="00C73885" w:rsidRDefault="00A938B5" w:rsidP="00A938B5">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 xml:space="preserve">P. O. </w:t>
      </w:r>
      <w:proofErr w:type="spellStart"/>
      <w:r w:rsidRPr="00C73885">
        <w:rPr>
          <w:rFonts w:asciiTheme="majorHAnsi" w:hAnsiTheme="majorHAnsi"/>
          <w:b/>
          <w:color w:val="17365D" w:themeColor="text2" w:themeShade="BF"/>
          <w:sz w:val="26"/>
          <w:szCs w:val="26"/>
        </w:rPr>
        <w:t>Tadong</w:t>
      </w:r>
      <w:proofErr w:type="spellEnd"/>
      <w:r w:rsidRPr="00C73885">
        <w:rPr>
          <w:rFonts w:asciiTheme="majorHAnsi" w:hAnsiTheme="majorHAnsi"/>
          <w:b/>
          <w:color w:val="17365D" w:themeColor="text2" w:themeShade="BF"/>
          <w:sz w:val="26"/>
          <w:szCs w:val="26"/>
        </w:rPr>
        <w:t>, Sikkim -737102</w:t>
      </w:r>
    </w:p>
    <w:p w:rsidR="00A938B5" w:rsidRPr="00C73885" w:rsidRDefault="00A938B5" w:rsidP="00A938B5">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Tel: (03592)281081, 281088, 280081, Fax. (03592) 281044</w:t>
      </w:r>
    </w:p>
    <w:p w:rsidR="00A938B5" w:rsidRPr="00C73885" w:rsidRDefault="00A938B5" w:rsidP="00A938B5">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Email: sikkim.serc@gmail.com</w:t>
      </w:r>
    </w:p>
    <w:p w:rsidR="00A938B5" w:rsidRDefault="00A938B5" w:rsidP="00A938B5">
      <w:pPr>
        <w:spacing w:line="240" w:lineRule="auto"/>
        <w:contextualSpacing/>
        <w:jc w:val="center"/>
        <w:rPr>
          <w:rFonts w:asciiTheme="majorHAnsi" w:hAnsiTheme="majorHAnsi"/>
          <w:b/>
          <w:sz w:val="26"/>
          <w:szCs w:val="26"/>
        </w:rPr>
      </w:pPr>
    </w:p>
    <w:p w:rsidR="00C85BBA" w:rsidRDefault="00C85BBA" w:rsidP="00A938B5">
      <w:pPr>
        <w:spacing w:line="240" w:lineRule="auto"/>
        <w:contextualSpacing/>
        <w:jc w:val="center"/>
        <w:rPr>
          <w:rFonts w:asciiTheme="majorHAnsi" w:hAnsiTheme="majorHAnsi"/>
          <w:b/>
          <w:sz w:val="26"/>
          <w:szCs w:val="26"/>
        </w:rPr>
      </w:pPr>
    </w:p>
    <w:p w:rsidR="00800300" w:rsidRDefault="00800300" w:rsidP="00A938B5">
      <w:pPr>
        <w:spacing w:line="240" w:lineRule="auto"/>
        <w:contextualSpacing/>
        <w:jc w:val="center"/>
        <w:rPr>
          <w:rFonts w:asciiTheme="majorHAnsi" w:hAnsiTheme="majorHAnsi"/>
          <w:b/>
          <w:sz w:val="26"/>
          <w:szCs w:val="26"/>
        </w:rPr>
      </w:pPr>
    </w:p>
    <w:p w:rsidR="00C85BBA" w:rsidRDefault="00E17D6C" w:rsidP="00970E72">
      <w:pPr>
        <w:spacing w:line="240" w:lineRule="auto"/>
        <w:contextualSpacing/>
        <w:rPr>
          <w:rFonts w:asciiTheme="majorHAnsi" w:hAnsiTheme="majorHAnsi"/>
          <w:b/>
          <w:sz w:val="26"/>
          <w:szCs w:val="26"/>
        </w:rPr>
      </w:pPr>
      <w:r>
        <w:rPr>
          <w:rFonts w:asciiTheme="majorHAnsi" w:hAnsiTheme="majorHAnsi"/>
          <w:b/>
          <w:sz w:val="26"/>
          <w:szCs w:val="26"/>
        </w:rPr>
        <w:t>No.</w:t>
      </w:r>
      <w:r w:rsidR="00800300">
        <w:rPr>
          <w:rFonts w:asciiTheme="majorHAnsi" w:hAnsiTheme="majorHAnsi"/>
          <w:b/>
          <w:sz w:val="26"/>
          <w:szCs w:val="26"/>
        </w:rPr>
        <w:t>04</w:t>
      </w:r>
      <w:r w:rsidR="006146F8">
        <w:rPr>
          <w:rFonts w:asciiTheme="majorHAnsi" w:hAnsiTheme="majorHAnsi"/>
          <w:b/>
          <w:sz w:val="26"/>
          <w:szCs w:val="26"/>
        </w:rPr>
        <w:t>/SSERC/</w:t>
      </w:r>
      <w:r w:rsidR="00800300">
        <w:rPr>
          <w:rFonts w:asciiTheme="majorHAnsi" w:hAnsiTheme="majorHAnsi"/>
          <w:b/>
          <w:sz w:val="26"/>
          <w:szCs w:val="26"/>
        </w:rPr>
        <w:t>CGRF/170</w:t>
      </w:r>
      <w:r>
        <w:rPr>
          <w:rFonts w:asciiTheme="majorHAnsi" w:hAnsiTheme="majorHAnsi"/>
          <w:b/>
          <w:sz w:val="26"/>
          <w:szCs w:val="26"/>
        </w:rPr>
        <w:tab/>
      </w:r>
      <w:r>
        <w:rPr>
          <w:rFonts w:asciiTheme="majorHAnsi" w:hAnsiTheme="majorHAnsi"/>
          <w:b/>
          <w:sz w:val="26"/>
          <w:szCs w:val="26"/>
        </w:rPr>
        <w:tab/>
      </w:r>
      <w:r w:rsidR="00671FB3">
        <w:rPr>
          <w:rFonts w:asciiTheme="majorHAnsi" w:hAnsiTheme="majorHAnsi"/>
          <w:b/>
          <w:sz w:val="26"/>
          <w:szCs w:val="26"/>
        </w:rPr>
        <w:tab/>
      </w:r>
      <w:r w:rsidR="00671FB3">
        <w:rPr>
          <w:rFonts w:asciiTheme="majorHAnsi" w:hAnsiTheme="majorHAnsi"/>
          <w:b/>
          <w:sz w:val="26"/>
          <w:szCs w:val="26"/>
        </w:rPr>
        <w:tab/>
      </w:r>
      <w:r w:rsidR="00671FB3">
        <w:rPr>
          <w:rFonts w:asciiTheme="majorHAnsi" w:hAnsiTheme="majorHAnsi"/>
          <w:b/>
          <w:sz w:val="26"/>
          <w:szCs w:val="26"/>
        </w:rPr>
        <w:tab/>
      </w:r>
      <w:r w:rsidR="006146F8">
        <w:rPr>
          <w:rFonts w:asciiTheme="majorHAnsi" w:hAnsiTheme="majorHAnsi"/>
          <w:b/>
          <w:sz w:val="26"/>
          <w:szCs w:val="26"/>
        </w:rPr>
        <w:t xml:space="preserve">       </w:t>
      </w:r>
      <w:r>
        <w:rPr>
          <w:rFonts w:asciiTheme="majorHAnsi" w:hAnsiTheme="majorHAnsi"/>
          <w:b/>
          <w:sz w:val="26"/>
          <w:szCs w:val="26"/>
        </w:rPr>
        <w:t>Date:</w:t>
      </w:r>
      <w:r w:rsidR="00970E72">
        <w:rPr>
          <w:rFonts w:asciiTheme="majorHAnsi" w:hAnsiTheme="majorHAnsi"/>
          <w:b/>
          <w:sz w:val="26"/>
          <w:szCs w:val="26"/>
        </w:rPr>
        <w:t xml:space="preserve"> </w:t>
      </w:r>
      <w:r w:rsidR="00800300">
        <w:rPr>
          <w:rFonts w:asciiTheme="majorHAnsi" w:hAnsiTheme="majorHAnsi"/>
          <w:b/>
          <w:sz w:val="26"/>
          <w:szCs w:val="26"/>
        </w:rPr>
        <w:t>03</w:t>
      </w:r>
      <w:r w:rsidR="00671FB3">
        <w:rPr>
          <w:rFonts w:asciiTheme="majorHAnsi" w:hAnsiTheme="majorHAnsi"/>
          <w:b/>
          <w:sz w:val="26"/>
          <w:szCs w:val="26"/>
        </w:rPr>
        <w:t>.1</w:t>
      </w:r>
      <w:r w:rsidR="00800300">
        <w:rPr>
          <w:rFonts w:asciiTheme="majorHAnsi" w:hAnsiTheme="majorHAnsi"/>
          <w:b/>
          <w:sz w:val="26"/>
          <w:szCs w:val="26"/>
        </w:rPr>
        <w:t>2</w:t>
      </w:r>
      <w:r w:rsidR="00671FB3">
        <w:rPr>
          <w:rFonts w:asciiTheme="majorHAnsi" w:hAnsiTheme="majorHAnsi"/>
          <w:b/>
          <w:sz w:val="26"/>
          <w:szCs w:val="26"/>
        </w:rPr>
        <w:t>.2014</w:t>
      </w:r>
    </w:p>
    <w:p w:rsidR="006146F8" w:rsidRDefault="006146F8" w:rsidP="00970E72">
      <w:pPr>
        <w:spacing w:line="240" w:lineRule="auto"/>
        <w:contextualSpacing/>
        <w:rPr>
          <w:rFonts w:asciiTheme="majorHAnsi" w:hAnsiTheme="majorHAnsi"/>
          <w:b/>
          <w:sz w:val="26"/>
          <w:szCs w:val="26"/>
        </w:rPr>
      </w:pPr>
    </w:p>
    <w:p w:rsidR="00970E72" w:rsidRPr="00800300" w:rsidRDefault="00970E72" w:rsidP="00970E72">
      <w:pPr>
        <w:spacing w:line="240" w:lineRule="auto"/>
        <w:contextualSpacing/>
        <w:rPr>
          <w:rFonts w:asciiTheme="majorHAnsi" w:hAnsiTheme="majorHAnsi"/>
          <w:b/>
          <w:sz w:val="28"/>
          <w:szCs w:val="28"/>
        </w:rPr>
      </w:pPr>
    </w:p>
    <w:p w:rsidR="00800300" w:rsidRDefault="00800300" w:rsidP="00800300">
      <w:pPr>
        <w:pStyle w:val="ListParagraph"/>
        <w:ind w:left="360" w:firstLine="360"/>
        <w:jc w:val="both"/>
        <w:rPr>
          <w:sz w:val="28"/>
          <w:szCs w:val="28"/>
        </w:rPr>
      </w:pPr>
      <w:r w:rsidRPr="00800300">
        <w:rPr>
          <w:sz w:val="28"/>
          <w:szCs w:val="28"/>
        </w:rPr>
        <w:t xml:space="preserve">In exercise of the powers conferred on it by sub-section (7) of section 42 of the Electricity Act 2003 (Act 36 of 2003) and under Regulations 64 of the Sikkim State Electricity Regulatory Commission (Redressal of grievances of consumers and establishment of Forum and Electricity Ombudsman) Regulations, 2012, the </w:t>
      </w:r>
      <w:proofErr w:type="gramStart"/>
      <w:r w:rsidRPr="00800300">
        <w:rPr>
          <w:sz w:val="28"/>
          <w:szCs w:val="28"/>
        </w:rPr>
        <w:t>Sikkim  State</w:t>
      </w:r>
      <w:proofErr w:type="gramEnd"/>
      <w:r w:rsidRPr="00800300">
        <w:rPr>
          <w:sz w:val="28"/>
          <w:szCs w:val="28"/>
        </w:rPr>
        <w:t xml:space="preserve"> Electricity Regulatory Commission, Gangtok is pleased to appoint Mr. </w:t>
      </w:r>
      <w:proofErr w:type="spellStart"/>
      <w:r w:rsidRPr="00800300">
        <w:rPr>
          <w:sz w:val="28"/>
          <w:szCs w:val="28"/>
        </w:rPr>
        <w:t>Jigme</w:t>
      </w:r>
      <w:proofErr w:type="spellEnd"/>
      <w:r w:rsidRPr="00800300">
        <w:rPr>
          <w:sz w:val="28"/>
          <w:szCs w:val="28"/>
        </w:rPr>
        <w:t xml:space="preserve"> </w:t>
      </w:r>
      <w:proofErr w:type="spellStart"/>
      <w:r w:rsidRPr="00800300">
        <w:rPr>
          <w:sz w:val="28"/>
          <w:szCs w:val="28"/>
        </w:rPr>
        <w:t>Dorjee</w:t>
      </w:r>
      <w:proofErr w:type="spellEnd"/>
      <w:r w:rsidRPr="00800300">
        <w:rPr>
          <w:sz w:val="28"/>
          <w:szCs w:val="28"/>
        </w:rPr>
        <w:t xml:space="preserve"> </w:t>
      </w:r>
      <w:proofErr w:type="spellStart"/>
      <w:r w:rsidRPr="00800300">
        <w:rPr>
          <w:sz w:val="28"/>
          <w:szCs w:val="28"/>
        </w:rPr>
        <w:t>Denjongpa</w:t>
      </w:r>
      <w:proofErr w:type="spellEnd"/>
      <w:r w:rsidRPr="00800300">
        <w:rPr>
          <w:sz w:val="28"/>
          <w:szCs w:val="28"/>
        </w:rPr>
        <w:t xml:space="preserve">, </w:t>
      </w:r>
      <w:proofErr w:type="spellStart"/>
      <w:r w:rsidRPr="00800300">
        <w:rPr>
          <w:sz w:val="28"/>
          <w:szCs w:val="28"/>
        </w:rPr>
        <w:t>Sr.law</w:t>
      </w:r>
      <w:proofErr w:type="spellEnd"/>
      <w:r w:rsidRPr="00800300">
        <w:rPr>
          <w:sz w:val="28"/>
          <w:szCs w:val="28"/>
        </w:rPr>
        <w:t xml:space="preserve"> Officer as Electricity Ombudsman until further orders.</w:t>
      </w:r>
    </w:p>
    <w:p w:rsidR="00800300" w:rsidRPr="00800300" w:rsidRDefault="00800300" w:rsidP="00800300">
      <w:pPr>
        <w:pStyle w:val="ListParagraph"/>
        <w:ind w:left="360" w:firstLine="360"/>
        <w:jc w:val="both"/>
        <w:rPr>
          <w:sz w:val="28"/>
          <w:szCs w:val="28"/>
        </w:rPr>
      </w:pPr>
    </w:p>
    <w:p w:rsidR="00800300" w:rsidRPr="00800300" w:rsidRDefault="00800300" w:rsidP="00CF0682">
      <w:pPr>
        <w:pStyle w:val="ListParagraph"/>
        <w:ind w:left="360" w:firstLine="360"/>
        <w:jc w:val="both"/>
        <w:rPr>
          <w:sz w:val="28"/>
          <w:szCs w:val="28"/>
        </w:rPr>
      </w:pPr>
    </w:p>
    <w:p w:rsidR="00C85BBA" w:rsidRPr="00800300" w:rsidRDefault="00BB09F2" w:rsidP="00970E72">
      <w:pPr>
        <w:pStyle w:val="ListParagraph"/>
        <w:tabs>
          <w:tab w:val="left" w:pos="8205"/>
        </w:tabs>
        <w:ind w:left="360" w:firstLine="360"/>
        <w:jc w:val="both"/>
        <w:rPr>
          <w:rFonts w:asciiTheme="majorHAnsi" w:hAnsiTheme="majorHAnsi"/>
          <w:sz w:val="28"/>
          <w:szCs w:val="28"/>
        </w:rPr>
      </w:pPr>
      <w:r w:rsidRPr="00800300">
        <w:rPr>
          <w:rFonts w:asciiTheme="majorHAnsi" w:hAnsiTheme="majorHAnsi"/>
          <w:sz w:val="28"/>
          <w:szCs w:val="28"/>
        </w:rPr>
        <w:tab/>
      </w:r>
      <w:proofErr w:type="spellStart"/>
      <w:proofErr w:type="gramStart"/>
      <w:r w:rsidR="00970E72" w:rsidRPr="00800300">
        <w:rPr>
          <w:rFonts w:asciiTheme="majorHAnsi" w:hAnsiTheme="majorHAnsi"/>
          <w:sz w:val="28"/>
          <w:szCs w:val="28"/>
        </w:rPr>
        <w:t>Sd</w:t>
      </w:r>
      <w:proofErr w:type="spellEnd"/>
      <w:proofErr w:type="gramEnd"/>
      <w:r w:rsidR="00970E72" w:rsidRPr="00800300">
        <w:rPr>
          <w:rFonts w:asciiTheme="majorHAnsi" w:hAnsiTheme="majorHAnsi"/>
          <w:sz w:val="28"/>
          <w:szCs w:val="28"/>
        </w:rPr>
        <w:t>/-</w:t>
      </w:r>
    </w:p>
    <w:p w:rsidR="005247A0" w:rsidRPr="00800300" w:rsidRDefault="00D55AF4" w:rsidP="00D55AF4">
      <w:pPr>
        <w:spacing w:line="240" w:lineRule="auto"/>
        <w:contextualSpacing/>
        <w:jc w:val="center"/>
        <w:rPr>
          <w:rFonts w:asciiTheme="majorHAnsi" w:hAnsiTheme="majorHAnsi"/>
          <w:b/>
          <w:sz w:val="28"/>
          <w:szCs w:val="28"/>
        </w:rPr>
      </w:pPr>
      <w:r w:rsidRPr="00800300">
        <w:rPr>
          <w:rFonts w:asciiTheme="majorHAnsi" w:hAnsiTheme="majorHAnsi"/>
          <w:sz w:val="28"/>
          <w:szCs w:val="28"/>
        </w:rPr>
        <w:t xml:space="preserve">                                                                                                                           </w:t>
      </w:r>
      <w:r w:rsidR="00800300" w:rsidRPr="00800300">
        <w:rPr>
          <w:rFonts w:asciiTheme="majorHAnsi" w:hAnsiTheme="majorHAnsi"/>
          <w:b/>
          <w:sz w:val="28"/>
          <w:szCs w:val="28"/>
        </w:rPr>
        <w:t>Chairperson,</w:t>
      </w:r>
    </w:p>
    <w:p w:rsidR="00D55AF4" w:rsidRPr="00800300" w:rsidRDefault="00D55AF4" w:rsidP="00D55AF4">
      <w:pPr>
        <w:spacing w:line="240" w:lineRule="auto"/>
        <w:contextualSpacing/>
        <w:jc w:val="center"/>
        <w:rPr>
          <w:rFonts w:asciiTheme="majorHAnsi" w:hAnsiTheme="majorHAnsi"/>
          <w:b/>
          <w:sz w:val="28"/>
          <w:szCs w:val="28"/>
        </w:rPr>
      </w:pPr>
      <w:r w:rsidRPr="00800300">
        <w:rPr>
          <w:rFonts w:asciiTheme="majorHAnsi" w:hAnsiTheme="majorHAnsi"/>
          <w:b/>
          <w:sz w:val="28"/>
          <w:szCs w:val="28"/>
        </w:rPr>
        <w:t xml:space="preserve">                                                                                            </w:t>
      </w:r>
      <w:r w:rsidR="00800300" w:rsidRPr="00800300">
        <w:rPr>
          <w:rFonts w:asciiTheme="majorHAnsi" w:hAnsiTheme="majorHAnsi"/>
          <w:b/>
          <w:sz w:val="28"/>
          <w:szCs w:val="28"/>
        </w:rPr>
        <w:t xml:space="preserve">                               SSERC</w:t>
      </w:r>
    </w:p>
    <w:p w:rsidR="00D55AF4" w:rsidRPr="00800300" w:rsidRDefault="00D27D1F" w:rsidP="00D27D1F">
      <w:pPr>
        <w:spacing w:line="240" w:lineRule="auto"/>
        <w:contextualSpacing/>
        <w:jc w:val="center"/>
        <w:rPr>
          <w:rFonts w:asciiTheme="majorHAnsi" w:hAnsiTheme="majorHAnsi"/>
          <w:b/>
          <w:sz w:val="28"/>
          <w:szCs w:val="28"/>
        </w:rPr>
      </w:pPr>
      <w:r w:rsidRPr="00800300">
        <w:rPr>
          <w:rFonts w:asciiTheme="majorHAnsi" w:hAnsiTheme="majorHAnsi"/>
          <w:b/>
          <w:sz w:val="28"/>
          <w:szCs w:val="28"/>
        </w:rPr>
        <w:t xml:space="preserve">                                                                                                              </w:t>
      </w:r>
      <w:r w:rsidR="00376630" w:rsidRPr="00800300">
        <w:rPr>
          <w:rFonts w:asciiTheme="majorHAnsi" w:hAnsiTheme="majorHAnsi"/>
          <w:b/>
          <w:sz w:val="28"/>
          <w:szCs w:val="28"/>
        </w:rPr>
        <w:t xml:space="preserve">       </w:t>
      </w:r>
      <w:r w:rsidR="00D55AF4" w:rsidRPr="00800300">
        <w:rPr>
          <w:rFonts w:asciiTheme="majorHAnsi" w:hAnsiTheme="majorHAnsi"/>
          <w:b/>
          <w:sz w:val="28"/>
          <w:szCs w:val="28"/>
        </w:rPr>
        <w:t xml:space="preserve">  </w:t>
      </w:r>
    </w:p>
    <w:sectPr w:rsidR="00D55AF4" w:rsidRPr="00800300" w:rsidSect="00A938B5">
      <w:pgSz w:w="11906" w:h="16838"/>
      <w:pgMar w:top="567" w:right="991"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42BE"/>
    <w:multiLevelType w:val="hybridMultilevel"/>
    <w:tmpl w:val="4FE44B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8C6E9C"/>
    <w:multiLevelType w:val="hybridMultilevel"/>
    <w:tmpl w:val="8C24E1E8"/>
    <w:lvl w:ilvl="0" w:tplc="F3548A20">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7A0"/>
    <w:rsid w:val="000F48E7"/>
    <w:rsid w:val="00142E74"/>
    <w:rsid w:val="00286B67"/>
    <w:rsid w:val="002D4850"/>
    <w:rsid w:val="002E145C"/>
    <w:rsid w:val="00376630"/>
    <w:rsid w:val="004970CC"/>
    <w:rsid w:val="004C2D43"/>
    <w:rsid w:val="004D497B"/>
    <w:rsid w:val="004E08DA"/>
    <w:rsid w:val="00507C9E"/>
    <w:rsid w:val="005247A0"/>
    <w:rsid w:val="005B64E4"/>
    <w:rsid w:val="0060524B"/>
    <w:rsid w:val="006146F8"/>
    <w:rsid w:val="00671FB3"/>
    <w:rsid w:val="006C3D7B"/>
    <w:rsid w:val="006D5B3A"/>
    <w:rsid w:val="007C05A4"/>
    <w:rsid w:val="00800300"/>
    <w:rsid w:val="008956B7"/>
    <w:rsid w:val="00970E72"/>
    <w:rsid w:val="009F4091"/>
    <w:rsid w:val="00A938B5"/>
    <w:rsid w:val="00B461B8"/>
    <w:rsid w:val="00B92BCF"/>
    <w:rsid w:val="00BB09F2"/>
    <w:rsid w:val="00BE78E5"/>
    <w:rsid w:val="00C31F4C"/>
    <w:rsid w:val="00C85BBA"/>
    <w:rsid w:val="00CF0682"/>
    <w:rsid w:val="00D27D1F"/>
    <w:rsid w:val="00D505C5"/>
    <w:rsid w:val="00D55AF4"/>
    <w:rsid w:val="00D56F41"/>
    <w:rsid w:val="00D96E21"/>
    <w:rsid w:val="00E17D6C"/>
    <w:rsid w:val="00F01EAA"/>
    <w:rsid w:val="00F256A1"/>
    <w:rsid w:val="00F377F4"/>
    <w:rsid w:val="00F7741C"/>
    <w:rsid w:val="00F93D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A0"/>
    <w:pPr>
      <w:ind w:left="720"/>
      <w:contextualSpacing/>
    </w:pPr>
  </w:style>
  <w:style w:type="character" w:styleId="Hyperlink">
    <w:name w:val="Hyperlink"/>
    <w:basedOn w:val="DefaultParagraphFont"/>
    <w:uiPriority w:val="99"/>
    <w:unhideWhenUsed/>
    <w:rsid w:val="007C05A4"/>
    <w:rPr>
      <w:color w:val="0000FF" w:themeColor="hyperlink"/>
      <w:u w:val="single"/>
    </w:rPr>
  </w:style>
  <w:style w:type="paragraph" w:styleId="BalloonText">
    <w:name w:val="Balloon Text"/>
    <w:basedOn w:val="Normal"/>
    <w:link w:val="BalloonTextChar"/>
    <w:uiPriority w:val="99"/>
    <w:semiHidden/>
    <w:unhideWhenUsed/>
    <w:rsid w:val="00A93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lenovo</cp:lastModifiedBy>
  <cp:revision>53</cp:revision>
  <cp:lastPrinted>2014-10-29T05:31:00Z</cp:lastPrinted>
  <dcterms:created xsi:type="dcterms:W3CDTF">2014-03-22T09:43:00Z</dcterms:created>
  <dcterms:modified xsi:type="dcterms:W3CDTF">2014-12-10T05:32:00Z</dcterms:modified>
</cp:coreProperties>
</file>